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867" w:type="dxa"/>
              <w:jc w:val="left"/>
              <w:tblInd w:w="0" w:type="dxa"/>
              <w:tblCellMar>
                <w:top w:w="28" w:type="dxa"/>
                <w:left w:w="28" w:type="dxa"/>
                <w:bottom w:w="28" w:type="dxa"/>
                <w:right w:w="28" w:type="dxa"/>
              </w:tblCellMar>
            </w:tblPr>
            <w:tblGrid>
              <w:gridCol w:w="206"/>
              <w:gridCol w:w="661"/>
            </w:tblGrid>
            <w:tr>
              <w:trPr/>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0"/>
              <w:rPr/>
            </w:pPr>
            <w:hyperlink r:id="rId2">
              <w:r>
                <w:rPr>
                  <w:rStyle w:val="InternetLink"/>
                </w:rPr>
                <w:t>0001411685</w:t>
              </w:r>
            </w:hyperlink>
          </w:p>
          <w:tbl>
            <w:tblPr>
              <w:tblW w:w="2656" w:type="dxa"/>
              <w:jc w:val="left"/>
              <w:tblInd w:w="0" w:type="dxa"/>
              <w:tblCellMar>
                <w:top w:w="28" w:type="dxa"/>
                <w:left w:w="28" w:type="dxa"/>
                <w:bottom w:w="28" w:type="dxa"/>
                <w:right w:w="28" w:type="dxa"/>
              </w:tblCellMar>
            </w:tblPr>
            <w:tblGrid>
              <w:gridCol w:w="2656"/>
            </w:tblGrid>
            <w:tr>
              <w:trPr/>
              <w:tc>
                <w:tcPr>
                  <w:tcW w:w="2656" w:type="dxa"/>
                  <w:tcBorders/>
                  <w:shd w:fill="auto" w:val="clear"/>
                  <w:vAlign w:val="center"/>
                </w:tcPr>
                <w:p>
                  <w:pPr>
                    <w:pStyle w:val="TableContents"/>
                    <w:spacing w:before="0" w:after="283"/>
                    <w:rPr/>
                  </w:pPr>
                  <w:r>
                    <w:rPr/>
                    <w:t>Excaliber Enterprises, Ltd.</w:t>
                  </w:r>
                </w:p>
              </w:tc>
            </w:tr>
          </w:tbl>
          <w:p>
            <w:pPr>
              <w:pStyle w:val="TableContents"/>
              <w:spacing w:before="0" w:after="283"/>
              <w:rPr/>
            </w:pPr>
            <w:r>
              <w:rPr/>
            </w:r>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VistaGen Therapeutics,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NEVADA</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VistaGen Therapeutics,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384 Oyster Point Blvd, No. 8</w:t>
            </w:r>
          </w:p>
        </w:tc>
        <w:tc>
          <w:tcPr>
            <w:tcW w:w="4592" w:type="dxa"/>
            <w:gridSpan w:val="2"/>
            <w:tcBorders/>
            <w:shd w:fill="auto" w:val="clea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South San Francisco</w:t>
            </w:r>
          </w:p>
        </w:tc>
        <w:tc>
          <w:tcPr>
            <w:tcW w:w="2296" w:type="dxa"/>
            <w:tcBorders/>
            <w:shd w:fill="auto" w:val="clear"/>
            <w:vAlign w:val="center"/>
          </w:tcPr>
          <w:p>
            <w:pPr>
              <w:pStyle w:val="TableContents"/>
              <w:spacing w:before="0" w:after="283"/>
              <w:rPr/>
            </w:pPr>
            <w:r>
              <w:rPr/>
              <w:t>CALIFORNIA</w:t>
            </w:r>
          </w:p>
        </w:tc>
        <w:tc>
          <w:tcPr>
            <w:tcW w:w="2296" w:type="dxa"/>
            <w:tcBorders/>
            <w:shd w:fill="auto" w:val="clear"/>
            <w:vAlign w:val="center"/>
          </w:tcPr>
          <w:p>
            <w:pPr>
              <w:pStyle w:val="TableContents"/>
              <w:spacing w:before="0" w:after="283"/>
              <w:rPr/>
            </w:pPr>
            <w:r>
              <w:rPr/>
              <w:t>94080</w:t>
            </w:r>
          </w:p>
        </w:tc>
        <w:tc>
          <w:tcPr>
            <w:tcW w:w="2296" w:type="dxa"/>
            <w:tcBorders/>
            <w:shd w:fill="auto" w:val="clear"/>
            <w:vAlign w:val="center"/>
          </w:tcPr>
          <w:p>
            <w:pPr>
              <w:pStyle w:val="TableContents"/>
              <w:spacing w:before="0" w:after="283"/>
              <w:rPr/>
            </w:pPr>
            <w:r>
              <w:rPr/>
              <w:t>650-244-9990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Singh</w:t>
            </w:r>
          </w:p>
        </w:tc>
        <w:tc>
          <w:tcPr>
            <w:tcW w:w="3061" w:type="dxa"/>
            <w:tcBorders/>
            <w:shd w:fill="auto" w:val="clear"/>
            <w:vAlign w:val="center"/>
          </w:tcPr>
          <w:p>
            <w:pPr>
              <w:pStyle w:val="TableContents"/>
              <w:spacing w:before="0" w:after="283"/>
              <w:rPr/>
            </w:pPr>
            <w:r>
              <w:rPr/>
              <w:t>Shawn</w:t>
            </w:r>
          </w:p>
        </w:tc>
        <w:tc>
          <w:tcPr>
            <w:tcW w:w="3062" w:type="dxa"/>
            <w:tcBorders/>
            <w:shd w:fill="auto" w:val="clear"/>
            <w:vAlign w:val="center"/>
          </w:tcPr>
          <w:p>
            <w:pPr>
              <w:pStyle w:val="TableContents"/>
              <w:spacing w:before="0" w:after="283"/>
              <w:rPr/>
            </w:pPr>
            <w:r>
              <w:rPr/>
              <w:t>K.</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384 Oyster Point Blvd, No. 8</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South 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94080</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TextBody"/>
        <w:spacing w:before="0" w:after="0"/>
        <w:rPr/>
      </w:pPr>
      <w:r>
        <w:rPr/>
        <w:t>Chief Executive Officer</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Dotson</w:t>
            </w:r>
          </w:p>
        </w:tc>
        <w:tc>
          <w:tcPr>
            <w:tcW w:w="3061" w:type="dxa"/>
            <w:tcBorders/>
            <w:shd w:fill="auto" w:val="clear"/>
            <w:vAlign w:val="center"/>
          </w:tcPr>
          <w:p>
            <w:pPr>
              <w:pStyle w:val="TableContents"/>
              <w:spacing w:before="0" w:after="283"/>
              <w:rPr/>
            </w:pPr>
            <w:r>
              <w:rPr/>
              <w:t>Jerrold</w:t>
            </w:r>
          </w:p>
        </w:tc>
        <w:tc>
          <w:tcPr>
            <w:tcW w:w="3062" w:type="dxa"/>
            <w:tcBorders/>
            <w:shd w:fill="auto" w:val="clear"/>
            <w:vAlign w:val="center"/>
          </w:tcPr>
          <w:p>
            <w:pPr>
              <w:pStyle w:val="TableContents"/>
              <w:spacing w:before="0" w:after="283"/>
              <w:rPr/>
            </w:pPr>
            <w:r>
              <w:rPr/>
              <w:t>D.</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384 Oyster Point Blvd, No. 8</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South 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94080</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TextBody"/>
        <w:spacing w:before="0" w:after="0"/>
        <w:rPr/>
      </w:pPr>
      <w:r>
        <w:rPr/>
        <w:t>Acting Chief Financial Officer</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Snodgrass</w:t>
            </w:r>
          </w:p>
        </w:tc>
        <w:tc>
          <w:tcPr>
            <w:tcW w:w="3061" w:type="dxa"/>
            <w:tcBorders/>
            <w:shd w:fill="auto" w:val="clear"/>
            <w:vAlign w:val="center"/>
          </w:tcPr>
          <w:p>
            <w:pPr>
              <w:pStyle w:val="TableContents"/>
              <w:spacing w:before="0" w:after="283"/>
              <w:rPr/>
            </w:pPr>
            <w:r>
              <w:rPr/>
              <w:t>H.</w:t>
            </w:r>
          </w:p>
        </w:tc>
        <w:tc>
          <w:tcPr>
            <w:tcW w:w="3062" w:type="dxa"/>
            <w:tcBorders/>
            <w:shd w:fill="auto" w:val="clear"/>
            <w:vAlign w:val="center"/>
          </w:tcPr>
          <w:p>
            <w:pPr>
              <w:pStyle w:val="TableContents"/>
              <w:spacing w:before="0" w:after="283"/>
              <w:rPr/>
            </w:pPr>
            <w:r>
              <w:rPr/>
              <w:t>Ralph</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384 Oyster Point Blvd, No. 8</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South 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94080</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TextBody"/>
        <w:spacing w:before="0" w:after="0"/>
        <w:rPr/>
      </w:pPr>
      <w:r>
        <w:rPr/>
        <w:t>President, Chief Scientific Officer</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Rice</w:t>
            </w:r>
          </w:p>
        </w:tc>
        <w:tc>
          <w:tcPr>
            <w:tcW w:w="3061" w:type="dxa"/>
            <w:tcBorders/>
            <w:shd w:fill="auto" w:val="clear"/>
            <w:vAlign w:val="center"/>
          </w:tcPr>
          <w:p>
            <w:pPr>
              <w:pStyle w:val="TableContents"/>
              <w:spacing w:before="0" w:after="283"/>
              <w:rPr/>
            </w:pPr>
            <w:r>
              <w:rPr/>
              <w:t>A.</w:t>
            </w:r>
          </w:p>
        </w:tc>
        <w:tc>
          <w:tcPr>
            <w:tcW w:w="3062" w:type="dxa"/>
            <w:tcBorders/>
            <w:shd w:fill="auto" w:val="clear"/>
            <w:vAlign w:val="center"/>
          </w:tcPr>
          <w:p>
            <w:pPr>
              <w:pStyle w:val="TableContents"/>
              <w:spacing w:before="0" w:after="283"/>
              <w:rPr/>
            </w:pPr>
            <w:r>
              <w:rPr/>
              <w:t>Franklin</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384 Oyster Point Blvd, No. 8</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South 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94080</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TextBody"/>
        <w:spacing w:before="0" w:after="0"/>
        <w:rPr/>
      </w:pPr>
      <w:r>
        <w:rPr/>
        <w:t>Vice President of Corporate Development</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Saxe</w:t>
            </w:r>
          </w:p>
        </w:tc>
        <w:tc>
          <w:tcPr>
            <w:tcW w:w="3061" w:type="dxa"/>
            <w:tcBorders/>
            <w:shd w:fill="auto" w:val="clear"/>
            <w:vAlign w:val="center"/>
          </w:tcPr>
          <w:p>
            <w:pPr>
              <w:pStyle w:val="TableContents"/>
              <w:spacing w:before="0" w:after="283"/>
              <w:rPr/>
            </w:pPr>
            <w:r>
              <w:rPr/>
              <w:t>Jon</w:t>
            </w:r>
          </w:p>
        </w:tc>
        <w:tc>
          <w:tcPr>
            <w:tcW w:w="3062" w:type="dxa"/>
            <w:tcBorders/>
            <w:shd w:fill="auto" w:val="clear"/>
            <w:vAlign w:val="center"/>
          </w:tcPr>
          <w:p>
            <w:pPr>
              <w:pStyle w:val="TableContents"/>
              <w:spacing w:before="0" w:after="283"/>
              <w:rPr/>
            </w:pPr>
            <w:r>
              <w:rPr/>
              <w:t>S.</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384 Oyster Point Blvd, No. 8</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South 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94080</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Bonfiglio</w:t>
            </w:r>
          </w:p>
        </w:tc>
        <w:tc>
          <w:tcPr>
            <w:tcW w:w="3061" w:type="dxa"/>
            <w:tcBorders/>
            <w:shd w:fill="auto" w:val="clear"/>
            <w:vAlign w:val="center"/>
          </w:tcPr>
          <w:p>
            <w:pPr>
              <w:pStyle w:val="TableContents"/>
              <w:spacing w:before="0" w:after="283"/>
              <w:rPr/>
            </w:pPr>
            <w:r>
              <w:rPr/>
              <w:t>Gregory</w:t>
            </w:r>
          </w:p>
        </w:tc>
        <w:tc>
          <w:tcPr>
            <w:tcW w:w="3062" w:type="dxa"/>
            <w:tcBorders/>
            <w:shd w:fill="auto" w:val="clear"/>
            <w:vAlign w:val="center"/>
          </w:tcPr>
          <w:p>
            <w:pPr>
              <w:pStyle w:val="TableContents"/>
              <w:spacing w:before="0" w:after="283"/>
              <w:rPr/>
            </w:pPr>
            <w:r>
              <w:rPr/>
              <w:t>A.</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384 Oyster Point Blvd, No. 8</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South 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94080</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Underdown</w:t>
            </w:r>
          </w:p>
        </w:tc>
        <w:tc>
          <w:tcPr>
            <w:tcW w:w="3061" w:type="dxa"/>
            <w:tcBorders/>
            <w:shd w:fill="auto" w:val="clear"/>
            <w:vAlign w:val="center"/>
          </w:tcPr>
          <w:p>
            <w:pPr>
              <w:pStyle w:val="TableContents"/>
              <w:spacing w:before="0" w:after="283"/>
              <w:rPr/>
            </w:pPr>
            <w:r>
              <w:rPr/>
              <w:t>Brian</w:t>
            </w:r>
          </w:p>
        </w:tc>
        <w:tc>
          <w:tcPr>
            <w:tcW w:w="3062" w:type="dxa"/>
            <w:tcBorders/>
            <w:shd w:fill="auto" w:val="clear"/>
            <w:vAlign w:val="center"/>
          </w:tcPr>
          <w:p>
            <w:pPr>
              <w:pStyle w:val="TableContents"/>
              <w:spacing w:before="0" w:after="283"/>
              <w:rPr/>
            </w:pPr>
            <w:r>
              <w:rPr/>
              <w:t>J.</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384 Oyster Point Blvd, No. 8</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South San Francisco</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94080</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817" w:type="dxa"/>
                    <w:jc w:val="left"/>
                    <w:tblInd w:w="0" w:type="dxa"/>
                    <w:tblCellMar>
                      <w:top w:w="28" w:type="dxa"/>
                      <w:left w:w="28" w:type="dxa"/>
                      <w:bottom w:w="28" w:type="dxa"/>
                      <w:right w:w="28" w:type="dxa"/>
                    </w:tblCellMar>
                  </w:tblPr>
                  <w:tblGrid>
                    <w:gridCol w:w="286"/>
                    <w:gridCol w:w="1531"/>
                  </w:tblGrid>
                  <w:tr>
                    <w:trPr/>
                    <w:tc>
                      <w:tcPr>
                        <w:tcW w:w="286" w:type="dxa"/>
                        <w:tcBorders/>
                        <w:shd w:fill="auto" w:val="clear"/>
                        <w:vAlign w:val="center"/>
                      </w:tcPr>
                      <w:p>
                        <w:pPr>
                          <w:pStyle w:val="TableContents"/>
                          <w:spacing w:before="0" w:after="283"/>
                          <w:rPr/>
                        </w:pPr>
                        <w:r>
                          <w:rPr/>
                          <w:t>X</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2012-02-28</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7038" w:type="dxa"/>
        <w:jc w:val="left"/>
        <w:tblInd w:w="0" w:type="dxa"/>
        <w:tblCellMar>
          <w:top w:w="28" w:type="dxa"/>
          <w:left w:w="28" w:type="dxa"/>
          <w:bottom w:w="28" w:type="dxa"/>
          <w:right w:w="28" w:type="dxa"/>
        </w:tblCellMar>
      </w:tblPr>
      <w:tblGrid>
        <w:gridCol w:w="5461"/>
        <w:gridCol w:w="94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946" w:type="dxa"/>
            <w:tcBorders/>
            <w:shd w:fill="auto" w:val="clear"/>
            <w:vAlign w:val="center"/>
          </w:tcPr>
          <w:p>
            <w:pPr>
              <w:pStyle w:val="TableContents"/>
              <w:spacing w:before="0" w:after="283"/>
              <w:jc w:val="right"/>
              <w:rPr/>
            </w:pPr>
            <w:r>
              <w:rPr/>
              <w:t xml:space="preserve">$25,000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69"/>
        <w:gridCol w:w="2998"/>
        <w:gridCol w:w="3638"/>
      </w:tblGrid>
      <w:tr>
        <w:trPr/>
        <w:tc>
          <w:tcPr>
            <w:tcW w:w="3569" w:type="dxa"/>
            <w:tcBorders/>
            <w:shd w:fill="auto" w:val="clear"/>
            <w:vAlign w:val="center"/>
          </w:tcPr>
          <w:p>
            <w:pPr>
              <w:pStyle w:val="TableContents"/>
              <w:spacing w:before="0" w:after="0"/>
              <w:rPr/>
            </w:pPr>
            <w:r>
              <w:rPr/>
              <w:t>Recipient</w:t>
            </w:r>
          </w:p>
          <w:tbl>
            <w:tblPr>
              <w:tblW w:w="3283" w:type="dxa"/>
              <w:jc w:val="left"/>
              <w:tblInd w:w="0" w:type="dxa"/>
              <w:tblCellMar>
                <w:top w:w="28" w:type="dxa"/>
                <w:left w:w="28" w:type="dxa"/>
                <w:bottom w:w="28" w:type="dxa"/>
                <w:right w:w="28" w:type="dxa"/>
              </w:tblCellMar>
            </w:tblPr>
            <w:tblGrid>
              <w:gridCol w:w="2416"/>
              <w:gridCol w:w="206"/>
              <w:gridCol w:w="661"/>
            </w:tblGrid>
            <w:tr>
              <w:trPr/>
              <w:tc>
                <w:tcPr>
                  <w:tcW w:w="2416" w:type="dxa"/>
                  <w:tcBorders/>
                  <w:shd w:fill="auto" w:val="clear"/>
                  <w:vAlign w:val="center"/>
                </w:tcPr>
                <w:p>
                  <w:pPr>
                    <w:pStyle w:val="TableContents"/>
                    <w:spacing w:before="0" w:after="283"/>
                    <w:rPr/>
                  </w:pPr>
                  <w:r>
                    <w:rPr/>
                    <w:t>Recipient CRD Number</w:t>
                  </w:r>
                </w:p>
              </w:tc>
              <w:tc>
                <w:tcPr>
                  <w:tcW w:w="20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8" w:type="dxa"/>
            <w:tcBorders/>
            <w:shd w:fill="auto" w:val="clear"/>
            <w:vAlign w:val="center"/>
          </w:tcPr>
          <w:p>
            <w:pPr>
              <w:pStyle w:val="TableContents"/>
              <w:spacing w:before="0" w:after="283"/>
              <w:rPr>
                <w:sz w:val="4"/>
                <w:szCs w:val="4"/>
              </w:rPr>
            </w:pPr>
            <w:r>
              <w:rPr>
                <w:sz w:val="4"/>
                <w:szCs w:val="4"/>
              </w:rPr>
            </w:r>
          </w:p>
        </w:tc>
        <w:tc>
          <w:tcPr>
            <w:tcW w:w="3638" w:type="dxa"/>
            <w:tcBorders/>
            <w:shd w:fill="auto" w:val="clear"/>
          </w:tcPr>
          <w:p>
            <w:pPr>
              <w:pStyle w:val="TableContents"/>
              <w:spacing w:before="0" w:after="283"/>
              <w:rPr>
                <w:sz w:val="4"/>
                <w:szCs w:val="4"/>
              </w:rPr>
            </w:pPr>
            <w:r>
              <w:rPr>
                <w:sz w:val="4"/>
                <w:szCs w:val="4"/>
              </w:rPr>
            </w:r>
          </w:p>
        </w:tc>
      </w:tr>
      <w:tr>
        <w:trPr/>
        <w:tc>
          <w:tcPr>
            <w:tcW w:w="3569" w:type="dxa"/>
            <w:tcBorders/>
            <w:shd w:fill="auto" w:val="clear"/>
            <w:vAlign w:val="center"/>
          </w:tcPr>
          <w:p>
            <w:pPr>
              <w:pStyle w:val="TableContents"/>
              <w:spacing w:before="0" w:after="283"/>
              <w:rPr/>
            </w:pPr>
            <w:r>
              <w:rPr/>
              <w:t>Noble Financial Capital Markets</w:t>
            </w:r>
          </w:p>
        </w:tc>
        <w:tc>
          <w:tcPr>
            <w:tcW w:w="2998" w:type="dxa"/>
            <w:tcBorders/>
            <w:shd w:fill="auto" w:val="clear"/>
            <w:vAlign w:val="center"/>
          </w:tcPr>
          <w:p>
            <w:pPr>
              <w:pStyle w:val="TableContents"/>
              <w:spacing w:before="0" w:after="0"/>
              <w:rPr/>
            </w:pPr>
            <w:r>
              <w:rPr/>
              <w:t>15768</w:t>
            </w:r>
          </w:p>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38" w:type="dxa"/>
            <w:tcBorders/>
            <w:shd w:fill="auto" w:val="clear"/>
          </w:tcPr>
          <w:p>
            <w:pPr>
              <w:pStyle w:val="TableContents"/>
              <w:spacing w:before="0" w:after="283"/>
              <w:rPr>
                <w:sz w:val="4"/>
                <w:szCs w:val="4"/>
              </w:rPr>
            </w:pPr>
            <w:r>
              <w:rPr>
                <w:sz w:val="4"/>
                <w:szCs w:val="4"/>
              </w:rPr>
            </w:r>
          </w:p>
        </w:tc>
      </w:tr>
      <w:tr>
        <w:trPr/>
        <w:tc>
          <w:tcPr>
            <w:tcW w:w="3569"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8" w:type="dxa"/>
            <w:tcBorders/>
            <w:shd w:fill="auto" w:val="clear"/>
            <w:vAlign w:val="center"/>
          </w:tcPr>
          <w:p>
            <w:pPr>
              <w:pStyle w:val="TableContents"/>
              <w:spacing w:before="0" w:after="283"/>
              <w:rPr>
                <w:sz w:val="4"/>
                <w:szCs w:val="4"/>
              </w:rPr>
            </w:pPr>
            <w:r>
              <w:rPr>
                <w:sz w:val="4"/>
                <w:szCs w:val="4"/>
              </w:rPr>
            </w:r>
          </w:p>
        </w:tc>
        <w:tc>
          <w:tcPr>
            <w:tcW w:w="3638" w:type="dxa"/>
            <w:tcBorders/>
            <w:shd w:fill="auto" w:val="clear"/>
          </w:tcPr>
          <w:p>
            <w:pPr>
              <w:pStyle w:val="TableContents"/>
              <w:spacing w:before="0" w:after="283"/>
              <w:rPr>
                <w:sz w:val="4"/>
                <w:szCs w:val="4"/>
              </w:rPr>
            </w:pPr>
            <w:r>
              <w:rPr>
                <w:sz w:val="4"/>
                <w:szCs w:val="4"/>
              </w:rPr>
            </w:r>
          </w:p>
        </w:tc>
      </w:tr>
      <w:tr>
        <w:trPr/>
        <w:tc>
          <w:tcPr>
            <w:tcW w:w="3569" w:type="dxa"/>
            <w:tcBorders/>
            <w:shd w:fill="auto" w:val="clear"/>
            <w:vAlign w:val="center"/>
          </w:tcPr>
          <w:p>
            <w:pPr>
              <w:pStyle w:val="TableContents"/>
              <w:spacing w:before="0" w:after="283"/>
              <w:rPr/>
            </w:pPr>
            <w:r>
              <w:rPr/>
              <w:t>None</w:t>
            </w:r>
          </w:p>
        </w:tc>
        <w:tc>
          <w:tcPr>
            <w:tcW w:w="2998" w:type="dxa"/>
            <w:tcBorders/>
            <w:shd w:fill="auto" w:val="clear"/>
            <w:vAlign w:val="center"/>
          </w:tcPr>
          <w:p>
            <w:pPr>
              <w:pStyle w:val="TableContents"/>
              <w:spacing w:before="0" w:after="283"/>
              <w:rPr/>
            </w:pPr>
            <w:r>
              <w:rPr/>
              <w:t>None</w:t>
            </w:r>
          </w:p>
        </w:tc>
        <w:tc>
          <w:tcPr>
            <w:tcW w:w="3638" w:type="dxa"/>
            <w:tcBorders/>
            <w:shd w:fill="auto" w:val="clear"/>
          </w:tcPr>
          <w:p>
            <w:pPr>
              <w:pStyle w:val="TableContents"/>
              <w:spacing w:before="0" w:after="283"/>
              <w:rPr>
                <w:sz w:val="4"/>
                <w:szCs w:val="4"/>
              </w:rPr>
            </w:pPr>
            <w:r>
              <w:rPr>
                <w:sz w:val="4"/>
                <w:szCs w:val="4"/>
              </w:rPr>
            </w:r>
          </w:p>
        </w:tc>
      </w:tr>
      <w:tr>
        <w:trPr/>
        <w:tc>
          <w:tcPr>
            <w:tcW w:w="3569" w:type="dxa"/>
            <w:tcBorders/>
            <w:shd w:fill="auto" w:val="clear"/>
            <w:vAlign w:val="center"/>
          </w:tcPr>
          <w:p>
            <w:pPr>
              <w:pStyle w:val="TableHeading"/>
              <w:suppressLineNumbers/>
              <w:spacing w:before="0" w:after="283"/>
              <w:jc w:val="center"/>
              <w:rPr/>
            </w:pPr>
            <w:r>
              <w:rPr/>
              <w:t>Street Address 1</w:t>
            </w:r>
          </w:p>
        </w:tc>
        <w:tc>
          <w:tcPr>
            <w:tcW w:w="2998" w:type="dxa"/>
            <w:tcBorders/>
            <w:shd w:fill="auto" w:val="clear"/>
            <w:vAlign w:val="center"/>
          </w:tcPr>
          <w:p>
            <w:pPr>
              <w:pStyle w:val="TableHeading"/>
              <w:suppressLineNumbers/>
              <w:spacing w:before="0" w:after="283"/>
              <w:jc w:val="center"/>
              <w:rPr/>
            </w:pPr>
            <w:r>
              <w:rPr/>
              <w:t>Street Address 2</w:t>
            </w:r>
          </w:p>
        </w:tc>
        <w:tc>
          <w:tcPr>
            <w:tcW w:w="3638" w:type="dxa"/>
            <w:tcBorders/>
            <w:shd w:fill="auto" w:val="clear"/>
          </w:tcPr>
          <w:p>
            <w:pPr>
              <w:pStyle w:val="TableContents"/>
              <w:spacing w:before="0" w:after="283"/>
              <w:rPr>
                <w:sz w:val="4"/>
                <w:szCs w:val="4"/>
              </w:rPr>
            </w:pPr>
            <w:r>
              <w:rPr>
                <w:sz w:val="4"/>
                <w:szCs w:val="4"/>
              </w:rPr>
            </w:r>
          </w:p>
        </w:tc>
      </w:tr>
      <w:tr>
        <w:trPr/>
        <w:tc>
          <w:tcPr>
            <w:tcW w:w="3569" w:type="dxa"/>
            <w:tcBorders/>
            <w:shd w:fill="auto" w:val="clear"/>
            <w:vAlign w:val="center"/>
          </w:tcPr>
          <w:p>
            <w:pPr>
              <w:pStyle w:val="TableContents"/>
              <w:spacing w:before="0" w:after="283"/>
              <w:rPr/>
            </w:pPr>
            <w:r>
              <w:rPr/>
              <w:t>6501 Congress Avenue</w:t>
            </w:r>
          </w:p>
        </w:tc>
        <w:tc>
          <w:tcPr>
            <w:tcW w:w="2998" w:type="dxa"/>
            <w:tcBorders/>
            <w:shd w:fill="auto" w:val="clear"/>
            <w:vAlign w:val="center"/>
          </w:tcPr>
          <w:p>
            <w:pPr>
              <w:pStyle w:val="TableContents"/>
              <w:spacing w:before="0" w:after="283"/>
              <w:rPr/>
            </w:pPr>
            <w:r>
              <w:rPr/>
              <w:t>Suite 100</w:t>
            </w:r>
          </w:p>
        </w:tc>
        <w:tc>
          <w:tcPr>
            <w:tcW w:w="3638" w:type="dxa"/>
            <w:tcBorders/>
            <w:shd w:fill="auto" w:val="clear"/>
          </w:tcPr>
          <w:p>
            <w:pPr>
              <w:pStyle w:val="TableContents"/>
              <w:spacing w:before="0" w:after="283"/>
              <w:rPr>
                <w:sz w:val="4"/>
                <w:szCs w:val="4"/>
              </w:rPr>
            </w:pPr>
            <w:r>
              <w:rPr>
                <w:sz w:val="4"/>
                <w:szCs w:val="4"/>
              </w:rPr>
            </w:r>
          </w:p>
        </w:tc>
      </w:tr>
      <w:tr>
        <w:trPr/>
        <w:tc>
          <w:tcPr>
            <w:tcW w:w="3569" w:type="dxa"/>
            <w:tcBorders/>
            <w:shd w:fill="auto" w:val="clear"/>
            <w:vAlign w:val="center"/>
          </w:tcPr>
          <w:p>
            <w:pPr>
              <w:pStyle w:val="TableContents"/>
              <w:spacing w:before="0" w:after="283"/>
              <w:rPr/>
            </w:pPr>
            <w:r>
              <w:rPr/>
              <w:t>City</w:t>
            </w:r>
          </w:p>
        </w:tc>
        <w:tc>
          <w:tcPr>
            <w:tcW w:w="2998" w:type="dxa"/>
            <w:tcBorders/>
            <w:shd w:fill="auto" w:val="clear"/>
            <w:vAlign w:val="center"/>
          </w:tcPr>
          <w:p>
            <w:pPr>
              <w:pStyle w:val="TableContents"/>
              <w:spacing w:before="0" w:after="283"/>
              <w:rPr/>
            </w:pPr>
            <w:r>
              <w:rPr/>
              <w:t>State/Province/Country</w:t>
            </w:r>
          </w:p>
        </w:tc>
        <w:tc>
          <w:tcPr>
            <w:tcW w:w="3638" w:type="dxa"/>
            <w:tcBorders/>
            <w:shd w:fill="auto" w:val="clear"/>
            <w:vAlign w:val="center"/>
          </w:tcPr>
          <w:p>
            <w:pPr>
              <w:pStyle w:val="TableContents"/>
              <w:spacing w:before="0" w:after="283"/>
              <w:rPr/>
            </w:pPr>
            <w:r>
              <w:rPr/>
              <w:t>ZIP/Postal Code</w:t>
            </w:r>
          </w:p>
        </w:tc>
      </w:tr>
      <w:tr>
        <w:trPr/>
        <w:tc>
          <w:tcPr>
            <w:tcW w:w="3569" w:type="dxa"/>
            <w:tcBorders/>
            <w:shd w:fill="auto" w:val="clear"/>
            <w:vAlign w:val="center"/>
          </w:tcPr>
          <w:p>
            <w:pPr>
              <w:pStyle w:val="TableContents"/>
              <w:spacing w:before="0" w:after="283"/>
              <w:rPr/>
            </w:pPr>
            <w:r>
              <w:rPr/>
              <w:t>Boca Raton</w:t>
            </w:r>
          </w:p>
        </w:tc>
        <w:tc>
          <w:tcPr>
            <w:tcW w:w="2998" w:type="dxa"/>
            <w:tcBorders/>
            <w:shd w:fill="auto" w:val="clear"/>
            <w:vAlign w:val="center"/>
          </w:tcPr>
          <w:p>
            <w:pPr>
              <w:pStyle w:val="TableContents"/>
              <w:spacing w:before="0" w:after="283"/>
              <w:rPr/>
            </w:pPr>
            <w:r>
              <w:rPr/>
              <w:t>FLORIDA</w:t>
            </w:r>
          </w:p>
        </w:tc>
        <w:tc>
          <w:tcPr>
            <w:tcW w:w="3638" w:type="dxa"/>
            <w:tcBorders/>
            <w:shd w:fill="auto" w:val="clear"/>
            <w:vAlign w:val="center"/>
          </w:tcPr>
          <w:p>
            <w:pPr>
              <w:pStyle w:val="TableContents"/>
              <w:spacing w:before="0" w:after="0"/>
              <w:rPr/>
            </w:pPr>
            <w:r>
              <w:rPr/>
              <w:t>33487</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69"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8" w:type="dxa"/>
            <w:tcBorders/>
            <w:shd w:fill="auto" w:val="clear"/>
            <w:vAlign w:val="center"/>
          </w:tcPr>
          <w:tbl>
            <w:tblPr>
              <w:tblW w:w="2251" w:type="dxa"/>
              <w:jc w:val="left"/>
              <w:tblInd w:w="0" w:type="dxa"/>
              <w:tblCellMar>
                <w:top w:w="28" w:type="dxa"/>
                <w:left w:w="28" w:type="dxa"/>
                <w:bottom w:w="28" w:type="dxa"/>
                <w:right w:w="28" w:type="dxa"/>
              </w:tblCellMar>
            </w:tblPr>
            <w:tblGrid>
              <w:gridCol w:w="2251"/>
            </w:tblGrid>
            <w:tr>
              <w:trPr/>
              <w:tc>
                <w:tcPr>
                  <w:tcW w:w="225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CALIFORNIA</w:t>
                  </w:r>
                </w:p>
              </w:tc>
            </w:tr>
            <w:tr>
              <w:trPr/>
              <w:tc>
                <w:tcPr>
                  <w:tcW w:w="225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ILLINOIS</w:t>
                  </w:r>
                </w:p>
              </w:tc>
            </w:tr>
            <w:tr>
              <w:trPr/>
              <w:tc>
                <w:tcPr>
                  <w:tcW w:w="225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MASSACHUSETTS</w:t>
                  </w:r>
                </w:p>
              </w:tc>
            </w:tr>
            <w:tr>
              <w:trPr/>
              <w:tc>
                <w:tcPr>
                  <w:tcW w:w="225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NEVADA</w:t>
                  </w:r>
                </w:p>
              </w:tc>
            </w:tr>
            <w:tr>
              <w:trPr/>
              <w:tc>
                <w:tcPr>
                  <w:tcW w:w="225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NEW JERSEY</w:t>
                  </w:r>
                </w:p>
              </w:tc>
            </w:tr>
            <w:tr>
              <w:trPr/>
              <w:tc>
                <w:tcPr>
                  <w:tcW w:w="225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NEW YORK</w:t>
                  </w:r>
                </w:p>
              </w:tc>
            </w:tr>
          </w:tbl>
          <w:p>
            <w:pPr>
              <w:pStyle w:val="TableContents"/>
              <w:spacing w:before="0" w:after="283"/>
              <w:rPr/>
            </w:pPr>
            <w:r>
              <w:rPr/>
            </w:r>
          </w:p>
        </w:tc>
        <w:tc>
          <w:tcPr>
            <w:tcW w:w="3638" w:type="dxa"/>
            <w:tcBorders/>
            <w:shd w:fill="auto" w:val="clear"/>
          </w:tcPr>
          <w:p>
            <w:pPr>
              <w:pStyle w:val="TableContents"/>
              <w:spacing w:before="0" w:after="283"/>
              <w:rPr>
                <w:sz w:val="4"/>
                <w:szCs w:val="4"/>
              </w:rPr>
            </w:pPr>
            <w:r>
              <w:rPr>
                <w:sz w:val="4"/>
                <w:szCs w:val="4"/>
              </w:rPr>
            </w:r>
          </w:p>
        </w:tc>
      </w:tr>
      <w:tr>
        <w:trPr/>
        <w:tc>
          <w:tcPr>
            <w:tcW w:w="3569" w:type="dxa"/>
            <w:tcBorders/>
            <w:shd w:fill="auto" w:val="clear"/>
            <w:vAlign w:val="center"/>
          </w:tcPr>
          <w:p>
            <w:pPr>
              <w:pStyle w:val="TableContents"/>
              <w:spacing w:before="0" w:after="283"/>
              <w:rPr>
                <w:sz w:val="4"/>
                <w:szCs w:val="4"/>
              </w:rPr>
            </w:pPr>
            <w:r>
              <w:rPr>
                <w:sz w:val="4"/>
                <w:szCs w:val="4"/>
              </w:rPr>
            </w:r>
          </w:p>
        </w:tc>
        <w:tc>
          <w:tcPr>
            <w:tcW w:w="6636" w:type="dxa"/>
            <w:gridSpan w:val="2"/>
            <w:tcBorders/>
            <w:shd w:fill="auto" w:val="clear"/>
          </w:tcPr>
          <w:p>
            <w:pPr>
              <w:pStyle w:val="TableContents"/>
              <w:spacing w:before="0" w:after="283"/>
              <w:rPr>
                <w:sz w:val="4"/>
                <w:szCs w:val="4"/>
              </w:rPr>
            </w:pPr>
            <w:r>
              <w:rPr>
                <w:sz w:val="4"/>
                <w:szCs w:val="4"/>
              </w:rPr>
            </w:r>
          </w:p>
        </w:tc>
      </w:tr>
    </w:tbl>
    <w:p>
      <w:pPr>
        <w:pStyle w:val="HorizontalLine"/>
        <w:rPr/>
      </w:pPr>
      <w:r>
        <w:rPr/>
      </w:r>
    </w:p>
    <w:p>
      <w:pPr>
        <w:pStyle w:val="TextBody"/>
        <w:rPr/>
      </w:pPr>
      <w:r>
        <w:rPr/>
        <w:t>13. Offering and Sales Amounts</w:t>
      </w:r>
    </w:p>
    <w:tbl>
      <w:tblPr>
        <w:tblW w:w="5730" w:type="dxa"/>
        <w:jc w:val="left"/>
        <w:tblInd w:w="0" w:type="dxa"/>
        <w:tblCellMar>
          <w:top w:w="28" w:type="dxa"/>
          <w:left w:w="28" w:type="dxa"/>
          <w:bottom w:w="28" w:type="dxa"/>
          <w:right w:w="28" w:type="dxa"/>
        </w:tblCellMar>
      </w:tblPr>
      <w:tblGrid>
        <w:gridCol w:w="2716"/>
        <w:gridCol w:w="1246"/>
        <w:gridCol w:w="1629"/>
        <w:gridCol w:w="139"/>
      </w:tblGrid>
      <w:tr>
        <w:trPr/>
        <w:tc>
          <w:tcPr>
            <w:tcW w:w="2716" w:type="dxa"/>
            <w:tcBorders/>
            <w:shd w:fill="auto" w:val="clear"/>
            <w:vAlign w:val="center"/>
          </w:tcPr>
          <w:p>
            <w:pPr>
              <w:pStyle w:val="TableContents"/>
              <w:spacing w:before="0" w:after="283"/>
              <w:rPr/>
            </w:pPr>
            <w:r>
              <w:rPr/>
              <w:t>Total Offering Amount</w:t>
            </w:r>
          </w:p>
        </w:tc>
        <w:tc>
          <w:tcPr>
            <w:tcW w:w="1246" w:type="dxa"/>
            <w:tcBorders/>
            <w:shd w:fill="auto" w:val="clear"/>
            <w:vAlign w:val="center"/>
          </w:tcPr>
          <w:p>
            <w:pPr>
              <w:pStyle w:val="TableContents"/>
              <w:spacing w:before="0" w:after="283"/>
              <w:jc w:val="right"/>
              <w:rPr/>
            </w:pPr>
            <w:r>
              <w:rPr/>
              <w:t xml:space="preserve">$3,000,000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246" w:type="dxa"/>
            <w:tcBorders/>
            <w:shd w:fill="auto" w:val="clear"/>
            <w:vAlign w:val="center"/>
          </w:tcPr>
          <w:p>
            <w:pPr>
              <w:pStyle w:val="TableContents"/>
              <w:spacing w:before="0" w:after="283"/>
              <w:jc w:val="right"/>
              <w:rPr/>
            </w:pPr>
            <w:r>
              <w:rPr/>
              <w:t xml:space="preserve">$500,000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246" w:type="dxa"/>
            <w:tcBorders/>
            <w:shd w:fill="auto" w:val="clear"/>
            <w:vAlign w:val="center"/>
          </w:tcPr>
          <w:p>
            <w:pPr>
              <w:pStyle w:val="TableContents"/>
              <w:spacing w:before="0" w:after="283"/>
              <w:jc w:val="right"/>
              <w:rPr/>
            </w:pPr>
            <w:r>
              <w:rPr/>
              <w:t xml:space="preserve">$2,500,000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Select if securities in the offering have been or may be sold to persons who do not qualify as accredited investors, and enter the number of such non-accredited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0</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6</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5409" w:type="dxa"/>
        <w:jc w:val="left"/>
        <w:tblInd w:w="0" w:type="dxa"/>
        <w:tblCellMar>
          <w:top w:w="28" w:type="dxa"/>
          <w:left w:w="28" w:type="dxa"/>
          <w:bottom w:w="28" w:type="dxa"/>
          <w:right w:w="28" w:type="dxa"/>
        </w:tblCellMar>
      </w:tblPr>
      <w:tblGrid>
        <w:gridCol w:w="3086"/>
        <w:gridCol w:w="946"/>
        <w:gridCol w:w="1238"/>
        <w:gridCol w:w="139"/>
      </w:tblGrid>
      <w:tr>
        <w:trPr/>
        <w:tc>
          <w:tcPr>
            <w:tcW w:w="3086" w:type="dxa"/>
            <w:tcBorders/>
            <w:shd w:fill="auto" w:val="clear"/>
            <w:vAlign w:val="center"/>
          </w:tcPr>
          <w:p>
            <w:pPr>
              <w:pStyle w:val="TableContents"/>
              <w:spacing w:before="0" w:after="283"/>
              <w:rPr/>
            </w:pPr>
            <w:r>
              <w:rPr/>
              <w:t>Sales Commissions</w:t>
            </w:r>
          </w:p>
        </w:tc>
        <w:tc>
          <w:tcPr>
            <w:tcW w:w="946" w:type="dxa"/>
            <w:tcBorders/>
            <w:shd w:fill="auto" w:val="clear"/>
            <w:vAlign w:val="center"/>
          </w:tcPr>
          <w:p>
            <w:pPr>
              <w:pStyle w:val="TableContents"/>
              <w:spacing w:before="0" w:after="283"/>
              <w:jc w:val="right"/>
              <w:rPr/>
            </w:pPr>
            <w:r>
              <w:rPr/>
              <w:t xml:space="preserve">$21,000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94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908"/>
        <w:gridCol w:w="1730"/>
        <w:gridCol w:w="1761"/>
        <w:gridCol w:w="2484"/>
        <w:gridCol w:w="1322"/>
      </w:tblGrid>
      <w:tr>
        <w:trPr>
          <w:tblHeader w:val="true"/>
        </w:trPr>
        <w:tc>
          <w:tcPr>
            <w:tcW w:w="2908"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73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76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248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32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908"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VistaGen Therapeutics, Inc.</w:t>
            </w:r>
          </w:p>
        </w:tc>
        <w:tc>
          <w:tcPr>
            <w:tcW w:w="1730"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 Shawn Singh</w:t>
            </w:r>
          </w:p>
        </w:tc>
        <w:tc>
          <w:tcPr>
            <w:tcW w:w="176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Shawn Singh</w:t>
            </w:r>
          </w:p>
        </w:tc>
        <w:tc>
          <w:tcPr>
            <w:tcW w:w="248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Chief Executive Officer</w:t>
            </w:r>
          </w:p>
        </w:tc>
        <w:tc>
          <w:tcPr>
            <w:tcW w:w="132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2012-03-07</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11685"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1644</Words>
  <CharactersWithSpaces>10666</CharactersWithSpaces>
  <Paragraphs>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