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584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20-5093315</w:t>
            </w:r>
          </w:p>
        </w:tc>
      </w:tr>
      <w:tr>
        <w:trPr>
          <w:trHeight w:val="230"/>
        </w:trPr>
        <w:tc>
          <w:tcPr>
            <w:tcW w:w="5580" w:type="dxa"/>
            <w:vAlign w:val="bottom"/>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26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1"/>
              </w:rPr>
              <w:t>343 Allerton Avenue</w:t>
            </w:r>
          </w:p>
        </w:tc>
        <w:tc>
          <w:tcPr>
            <w:tcW w:w="2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20"/>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584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94080</w:t>
            </w:r>
          </w:p>
        </w:tc>
      </w:tr>
      <w:tr>
        <w:trPr>
          <w:trHeight w:val="230"/>
        </w:trPr>
        <w:tc>
          <w:tcPr>
            <w:tcW w:w="55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6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2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630"/>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26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41"/>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so Registered</w:t>
            </w:r>
          </w:p>
        </w:tc>
        <w:tc>
          <w:tcPr>
            <w:tcW w:w="260" w:type="dxa"/>
            <w:vAlign w:val="bottom"/>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Each Class is to be Registered</w:t>
            </w:r>
          </w:p>
        </w:tc>
      </w:tr>
      <w:tr>
        <w:trPr>
          <w:trHeight w:val="432"/>
        </w:trPr>
        <w:tc>
          <w:tcPr>
            <w:tcW w:w="558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6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please check the following box. x</w:t>
      </w:r>
    </w:p>
    <w:p>
      <w:pPr>
        <w:spacing w:after="0" w:line="19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please check the following box. o</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333-210152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information required by this Item 1 is incorporated herein by reference to the information set forth under the caption “Description of Securities” in the prospectus forming a part of the Registrant’s Registration Statement on Form S-1 (File No. 333-210152), originally filed with the U.S.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on March 14, 2016, as amended from time to time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In addition, any description of such securities contained in a form of prospectus relating to the Registration Statement subsequently filed by the Registrant with the Commission pursuant to Rule 424(b) under the Securities Act of 1933, as amended, shall be deemed to be incorporated by reference herein.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no other securities of the registrant are registered on the NASDAQ Stock Market LLC, and the securities being registered by this Form 8-A are not being registered pursuant to Section 12(g) of the Securities Exchange Act of 1934, as amended, no exhibits are required to be filed with this Form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38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225" w:lineRule="exact"/>
        <w:rPr>
          <w:sz w:val="20"/>
          <w:szCs w:val="20"/>
          <w:color w:val="auto"/>
        </w:rPr>
      </w:pPr>
    </w:p>
    <w:tbl>
      <w:tblPr>
        <w:tblLayout w:type="fixed"/>
        <w:tblInd w:w="570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K. Singh</w:t>
            </w:r>
          </w:p>
        </w:tc>
      </w:tr>
      <w:tr>
        <w:trPr>
          <w:trHeight w:val="202"/>
        </w:trPr>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Shawn K. Singh</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2020-01-20T08:28:18Z</dcterms:created>
  <dcterms:modified xsi:type="dcterms:W3CDTF">2020-01-20T08:28:18Z</dcterms:modified>
</cp:coreProperties>
</file>