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Smith Mark Alan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6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VISTAGEN THERAPEUTICS, INC.</w:t>
            </w:r>
          </w:p>
        </w:tc>
      </w:tr>
      <w:tr>
        <w:trPr>
          <w:trHeight w:val="270"/>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8"/>
              </w:rPr>
              <w:t>343 ALLERTON AVENUE</w:t>
            </w:r>
          </w:p>
        </w:tc>
        <w:tc>
          <w:tcPr>
            <w:tcW w:w="11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1040" w:type="dxa"/>
            <w:vAlign w:val="bottom"/>
          </w:tcPr>
          <w:p>
            <w:pPr>
              <w:ind w:left="60"/>
              <w:spacing w:after="0"/>
              <w:rPr>
                <w:sz w:val="20"/>
                <w:szCs w:val="20"/>
                <w:color w:val="auto"/>
              </w:rPr>
            </w:pPr>
            <w:r>
              <w:rPr>
                <w:rFonts w:ascii="Arial" w:cs="Arial" w:eastAsia="Arial" w:hAnsi="Arial"/>
                <w:sz w:val="18"/>
                <w:szCs w:val="18"/>
                <w:color w:val="0000FF"/>
              </w:rPr>
              <w:t>CA</w:t>
            </w:r>
          </w:p>
        </w:tc>
        <w:tc>
          <w:tcPr>
            <w:tcW w:w="1140" w:type="dxa"/>
            <w:vAlign w:val="bottom"/>
          </w:tcPr>
          <w:p>
            <w:pPr>
              <w:ind w:left="100"/>
              <w:spacing w:after="0"/>
              <w:rPr>
                <w:sz w:val="20"/>
                <w:szCs w:val="20"/>
                <w:color w:val="auto"/>
              </w:rPr>
            </w:pPr>
            <w:r>
              <w:rPr>
                <w:rFonts w:ascii="Arial" w:cs="Arial" w:eastAsia="Arial" w:hAnsi="Arial"/>
                <w:sz w:val="18"/>
                <w:szCs w:val="18"/>
                <w:color w:val="0000FF"/>
              </w:rPr>
              <w:t>94080</w:t>
            </w: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6"/>
        <w:spacing w:after="0"/>
        <w:rPr>
          <w:sz w:val="20"/>
          <w:szCs w:val="20"/>
          <w:color w:val="auto"/>
        </w:rPr>
      </w:pPr>
      <w:r>
        <w:rPr>
          <w:rFonts w:ascii="Arial" w:cs="Arial" w:eastAsia="Arial" w:hAnsi="Arial"/>
          <w:sz w:val="18"/>
          <w:szCs w:val="18"/>
          <w:color w:val="0000FF"/>
        </w:rPr>
        <w:t>CHIEF MEDICAL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Jerrold D. Dotson,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POWER OF ATTORNEY</w:t>
      </w:r>
    </w:p>
    <w:p>
      <w:pPr>
        <w:spacing w:after="0" w:line="13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Know all by these presents, that the undersigned hereby constitutes and appoints Jerrold D. Dotson, signing singly, the undersigned's true and lawful attorney-in-fact to:</w:t>
      </w:r>
    </w:p>
    <w:p>
      <w:pPr>
        <w:spacing w:after="0" w:line="96" w:lineRule="exact"/>
        <w:rPr>
          <w:sz w:val="20"/>
          <w:szCs w:val="20"/>
          <w:color w:val="auto"/>
        </w:rPr>
      </w:pPr>
    </w:p>
    <w:p>
      <w:pPr>
        <w:jc w:val="both"/>
        <w:ind w:right="140" w:firstLine="8"/>
        <w:spacing w:after="0" w:line="250" w:lineRule="auto"/>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VistaGen Therapeutics, Inc. (the "Company"), Forms 3, 4 and 5 (including amendments thereto) in accordance with Section 16(a) of the Securities Exchange Act of 1934, and the rules and regulations thereunder;</w:t>
      </w:r>
    </w:p>
    <w:p>
      <w:pPr>
        <w:spacing w:after="0" w:line="91" w:lineRule="exact"/>
        <w:rPr>
          <w:rFonts w:ascii="Arial" w:cs="Arial" w:eastAsia="Arial" w:hAnsi="Arial"/>
          <w:sz w:val="20"/>
          <w:szCs w:val="20"/>
          <w:color w:val="auto"/>
        </w:rPr>
      </w:pPr>
    </w:p>
    <w:p>
      <w:pPr>
        <w:ind w:right="40" w:firstLine="8"/>
        <w:spacing w:after="0" w:line="250" w:lineRule="auto"/>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05" w:lineRule="exact"/>
        <w:rPr>
          <w:rFonts w:ascii="Arial" w:cs="Arial" w:eastAsia="Arial" w:hAnsi="Arial"/>
          <w:sz w:val="20"/>
          <w:szCs w:val="20"/>
          <w:color w:val="auto"/>
        </w:rPr>
      </w:pPr>
    </w:p>
    <w:p>
      <w:pPr>
        <w:ind w:right="180" w:firstLine="8"/>
        <w:spacing w:after="0" w:line="246" w:lineRule="auto"/>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8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line="262" w:lineRule="auto"/>
        <w:rPr>
          <w:sz w:val="20"/>
          <w:szCs w:val="20"/>
          <w:color w:val="auto"/>
        </w:rPr>
      </w:pPr>
      <w:r>
        <w:rPr>
          <w:rFonts w:ascii="Arial" w:cs="Arial" w:eastAsia="Arial" w:hAnsi="Arial"/>
          <w:sz w:val="20"/>
          <w:szCs w:val="20"/>
          <w:color w:val="auto"/>
        </w:rPr>
        <w:t>attorneys-in-fact or (b) superseded by a new power of attorney regarding the purposes outlined in the first paragraph hereof dated as of a later date.</w:t>
      </w:r>
    </w:p>
    <w:p>
      <w:pPr>
        <w:spacing w:after="0" w:line="93" w:lineRule="exact"/>
        <w:rPr>
          <w:sz w:val="20"/>
          <w:szCs w:val="20"/>
          <w:color w:val="auto"/>
        </w:rPr>
      </w:pPr>
    </w:p>
    <w:p>
      <w:pPr>
        <w:ind w:right="1120"/>
        <w:spacing w:after="0" w:line="373" w:lineRule="auto"/>
        <w:rPr>
          <w:sz w:val="20"/>
          <w:szCs w:val="20"/>
          <w:color w:val="auto"/>
        </w:rPr>
      </w:pPr>
      <w:r>
        <w:rPr>
          <w:rFonts w:ascii="Arial" w:cs="Arial" w:eastAsia="Arial" w:hAnsi="Arial"/>
          <w:sz w:val="20"/>
          <w:szCs w:val="20"/>
          <w:color w:val="auto"/>
        </w:rPr>
        <w:t>IN WITNESS WHEREOF, the undersigned has caused this Power of Attorney to be executed as of this 20th day of June, 2016. /s/ Mark Alan Smith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Mark Alan Smith</w:t>
      </w:r>
    </w:p>
    <w:sectPr>
      <w:pgSz w:w="11900" w:h="16838" w:orient="portrait"/>
      <w:cols w:equalWidth="0" w:num="1">
        <w:col w:w="11220"/>
      </w:cols>
      <w:pgMar w:left="2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77452" TargetMode="External"/><Relationship Id="rId12"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2020-01-19T08:21:03Z</dcterms:created>
  <dcterms:modified xsi:type="dcterms:W3CDTF">2020-01-19T08:21:03Z</dcterms:modified>
</cp:coreProperties>
</file>