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26,234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purchased under the VistaGen Therapeutics, Inc. 2019 Employee Stock Purchase Plan in a transaction exempt under Rule 16b-3(c)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2022-07-15T15:33:55Z</dcterms:created>
  <dcterms:modified xsi:type="dcterms:W3CDTF">2022-07-15T15:33:55Z</dcterms:modified>
</cp:coreProperties>
</file>