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10222019_051003.xml.htm"/>
      <w:bookmarkStart w:id="1" w:name="ksform410222019_051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SAXE JON 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shall vest on date of grant October 21, 2019, and 1/24th of the remaining Shares subject to the Option shall vest on each monthly anniversary of the grant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10/22/2019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14914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568</Words>
  <CharactersWithSpaces>3570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